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0C" w:rsidRPr="004A2C72" w:rsidRDefault="00214F1B" w:rsidP="00214F1B">
      <w:pPr>
        <w:spacing w:after="98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2C7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                Obec</w:t>
      </w:r>
      <w:r w:rsidR="00DB593C" w:rsidRPr="004A2C7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Dolná Breznica, Dolná Breznica 61, 020 61</w:t>
      </w:r>
      <w:r w:rsidRPr="004A2C7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</w:p>
    <w:p w:rsidR="00290A0C" w:rsidRPr="004A2C72" w:rsidRDefault="00290A0C">
      <w:pPr>
        <w:spacing w:after="27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366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 w:rsidP="00E16579">
      <w:pPr>
        <w:spacing w:after="91" w:line="246" w:lineRule="auto"/>
        <w:ind w:left="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SMERNICA O PODÁVANÍ, PREVEROVANÍ A EVIDOVANÍ OZNÁMENÍ</w:t>
      </w:r>
      <w:r w:rsidR="00E16579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b/>
          <w:sz w:val="24"/>
          <w:szCs w:val="24"/>
        </w:rPr>
        <w:t>SÚVISIACICH S OZNAMOVANÍM PROTISPOLOČENSKEJ ČINNOSTI</w:t>
      </w:r>
      <w:r w:rsidR="00E16579">
        <w:rPr>
          <w:rFonts w:ascii="Times New Roman" w:hAnsi="Times New Roman" w:cs="Times New Roman"/>
          <w:b/>
          <w:sz w:val="24"/>
          <w:szCs w:val="24"/>
        </w:rPr>
        <w:t xml:space="preserve"> č. 1/2019</w:t>
      </w:r>
    </w:p>
    <w:p w:rsidR="00290A0C" w:rsidRPr="004A2C72" w:rsidRDefault="00290A0C">
      <w:pPr>
        <w:spacing w:after="295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9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95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8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84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68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 w:rsidP="00214F1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14F1B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Schvaľuje: </w:t>
      </w:r>
      <w:r w:rsidR="00E16579">
        <w:rPr>
          <w:rFonts w:ascii="Times New Roman" w:hAnsi="Times New Roman" w:cs="Times New Roman"/>
          <w:b/>
          <w:sz w:val="24"/>
          <w:szCs w:val="24"/>
        </w:rPr>
        <w:t xml:space="preserve">Ing. Lukáš Pekara, </w:t>
      </w:r>
      <w:r w:rsidRPr="004A2C72">
        <w:rPr>
          <w:rFonts w:ascii="Times New Roman" w:hAnsi="Times New Roman" w:cs="Times New Roman"/>
          <w:b/>
          <w:sz w:val="24"/>
          <w:szCs w:val="24"/>
        </w:rPr>
        <w:t xml:space="preserve">starosta obce </w:t>
      </w:r>
    </w:p>
    <w:p w:rsidR="00290A0C" w:rsidRPr="004A2C72" w:rsidRDefault="00290A0C">
      <w:pPr>
        <w:spacing w:after="27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>
      <w:pPr>
        <w:spacing w:after="269"/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Záväznosť interného predpisu: </w:t>
      </w:r>
      <w:r w:rsidRPr="004A2C72">
        <w:rPr>
          <w:rFonts w:ascii="Times New Roman" w:hAnsi="Times New Roman" w:cs="Times New Roman"/>
          <w:sz w:val="24"/>
          <w:szCs w:val="24"/>
        </w:rPr>
        <w:t xml:space="preserve">Smernica je záväzná pre </w:t>
      </w:r>
      <w:r w:rsidR="00214F1B" w:rsidRPr="004A2C72">
        <w:rPr>
          <w:rFonts w:ascii="Times New Roman" w:hAnsi="Times New Roman" w:cs="Times New Roman"/>
          <w:sz w:val="24"/>
          <w:szCs w:val="24"/>
        </w:rPr>
        <w:t>všetkých zamestnancov</w:t>
      </w:r>
      <w:r w:rsidR="0047133E">
        <w:rPr>
          <w:rFonts w:ascii="Times New Roman" w:hAnsi="Times New Roman" w:cs="Times New Roman"/>
          <w:sz w:val="24"/>
          <w:szCs w:val="24"/>
        </w:rPr>
        <w:t>.</w:t>
      </w:r>
      <w:r w:rsidR="00214F1B" w:rsidRPr="004A2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A0C" w:rsidRPr="004A2C72" w:rsidRDefault="00C35630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Účinnosť interného predpisu:  </w:t>
      </w:r>
      <w:r w:rsidRPr="004A2C72">
        <w:rPr>
          <w:rFonts w:ascii="Times New Roman" w:hAnsi="Times New Roman" w:cs="Times New Roman"/>
          <w:sz w:val="24"/>
          <w:szCs w:val="24"/>
        </w:rPr>
        <w:t xml:space="preserve">Smernica </w:t>
      </w:r>
      <w:r w:rsidR="00214F1B" w:rsidRPr="004A2C72"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DB593C" w:rsidRPr="004A2C72">
        <w:rPr>
          <w:rFonts w:ascii="Times New Roman" w:hAnsi="Times New Roman" w:cs="Times New Roman"/>
          <w:sz w:val="24"/>
          <w:szCs w:val="24"/>
        </w:rPr>
        <w:t>01.10.2</w:t>
      </w:r>
      <w:r w:rsidRPr="004A2C72">
        <w:rPr>
          <w:rFonts w:ascii="Times New Roman" w:hAnsi="Times New Roman" w:cs="Times New Roman"/>
          <w:sz w:val="24"/>
          <w:szCs w:val="24"/>
        </w:rPr>
        <w:t xml:space="preserve">019. </w:t>
      </w:r>
    </w:p>
    <w:p w:rsidR="00290A0C" w:rsidRPr="004A2C72" w:rsidRDefault="00290A0C">
      <w:pPr>
        <w:spacing w:after="35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4F1B" w:rsidRPr="004A2C72" w:rsidRDefault="00214F1B">
      <w:pPr>
        <w:spacing w:after="35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4F1B" w:rsidRPr="004A2C72" w:rsidRDefault="00214F1B">
      <w:pPr>
        <w:spacing w:after="35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4F1B" w:rsidRPr="004A2C72" w:rsidRDefault="00214F1B">
      <w:pPr>
        <w:spacing w:after="35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79" w:rsidRDefault="00E16579" w:rsidP="004A2C72">
      <w:pPr>
        <w:ind w:left="4" w:firstLine="0"/>
        <w:rPr>
          <w:rFonts w:ascii="Times New Roman" w:hAnsi="Times New Roman" w:cs="Times New Roman"/>
          <w:sz w:val="24"/>
          <w:szCs w:val="24"/>
        </w:rPr>
      </w:pPr>
    </w:p>
    <w:p w:rsidR="00E16579" w:rsidRDefault="00E16579" w:rsidP="004A2C72">
      <w:pPr>
        <w:ind w:left="4" w:firstLine="0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 w:rsidP="004A2C72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lastRenderedPageBreak/>
        <w:t>V súlade s § 10 zákona č. 54/2019 Z. z. o ochrane oznamovateľov protispoločenske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j činnosti </w:t>
      </w:r>
      <w:r w:rsidRPr="004A2C72">
        <w:rPr>
          <w:rFonts w:ascii="Times New Roman" w:hAnsi="Times New Roman" w:cs="Times New Roman"/>
          <w:sz w:val="24"/>
          <w:szCs w:val="24"/>
        </w:rPr>
        <w:t>a o zmene a doplnení niektorých zákonov a § 13 ods.4 písm. b), e) zákona č. 369/1990 Zb.</w:t>
      </w:r>
    </w:p>
    <w:p w:rsidR="00290A0C" w:rsidRPr="004A2C72" w:rsidRDefault="00C35630" w:rsidP="004A2C72">
      <w:pPr>
        <w:spacing w:after="350"/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o obecnom zriadení v znení neskorších predpisov </w:t>
      </w:r>
      <w:r w:rsidR="00DB593C" w:rsidRPr="004A2C72">
        <w:rPr>
          <w:rFonts w:ascii="Times New Roman" w:hAnsi="Times New Roman" w:cs="Times New Roman"/>
          <w:sz w:val="24"/>
          <w:szCs w:val="24"/>
        </w:rPr>
        <w:t>starosta obce Dolná Breznica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vydáva túto </w:t>
      </w:r>
      <w:r w:rsidRPr="004A2C72">
        <w:rPr>
          <w:rFonts w:ascii="Times New Roman" w:hAnsi="Times New Roman" w:cs="Times New Roman"/>
          <w:sz w:val="24"/>
          <w:szCs w:val="24"/>
        </w:rPr>
        <w:t>smernicu</w:t>
      </w:r>
    </w:p>
    <w:p w:rsidR="00290A0C" w:rsidRPr="004A2C72" w:rsidRDefault="00C35630">
      <w:pPr>
        <w:spacing w:after="59" w:line="246" w:lineRule="auto"/>
        <w:ind w:left="1008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SMERNICA O PODÁVANÍ, PREVEROVANÍ A EVIDOVANÍ OZNÁMENÍ  SÚVISIACICH S OZNAMOVANÍM PROTISPOLOČENSKEJ ČINNOSTI  </w:t>
      </w:r>
    </w:p>
    <w:p w:rsidR="00290A0C" w:rsidRPr="004A2C72" w:rsidRDefault="00290A0C">
      <w:pPr>
        <w:spacing w:after="352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290A0C" w:rsidRPr="004A2C72" w:rsidRDefault="00C35630">
      <w:pPr>
        <w:spacing w:after="356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Úvodné ustanovenia </w:t>
      </w:r>
    </w:p>
    <w:p w:rsidR="00290A0C" w:rsidRPr="004A2C72" w:rsidRDefault="00C35630">
      <w:pPr>
        <w:numPr>
          <w:ilvl w:val="0"/>
          <w:numId w:val="1"/>
        </w:numPr>
        <w:spacing w:after="348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Smernica upravuje </w:t>
      </w:r>
      <w:r w:rsidR="00214F1B" w:rsidRPr="004A2C72">
        <w:rPr>
          <w:rFonts w:ascii="Times New Roman" w:hAnsi="Times New Roman" w:cs="Times New Roman"/>
          <w:sz w:val="24"/>
          <w:szCs w:val="24"/>
        </w:rPr>
        <w:t>vnútorný systém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obce </w:t>
      </w:r>
      <w:r w:rsidR="00DB593C" w:rsidRPr="004A2C72">
        <w:rPr>
          <w:rFonts w:ascii="Times New Roman" w:hAnsi="Times New Roman" w:cs="Times New Roman"/>
          <w:sz w:val="24"/>
          <w:szCs w:val="24"/>
        </w:rPr>
        <w:t>Dolná Breznica</w:t>
      </w:r>
      <w:r w:rsidRPr="004A2C72">
        <w:rPr>
          <w:rFonts w:ascii="Times New Roman" w:hAnsi="Times New Roman" w:cs="Times New Roman"/>
          <w:sz w:val="24"/>
          <w:szCs w:val="24"/>
        </w:rPr>
        <w:t xml:space="preserve"> pri podávaní oznámení týkajúcich sa kriminality alebo inej protispoločenskej činnosti (ďalej len protispoločenská činnosť) o skutočnostiach, o ktorých sa fyzická osoba dozvedela v súvislosti s výkonom svojho zamestnania, povolania, postavenia alebo funkci</w:t>
      </w:r>
      <w:r w:rsidR="00D81236" w:rsidRPr="004A2C72">
        <w:rPr>
          <w:rFonts w:ascii="Times New Roman" w:hAnsi="Times New Roman" w:cs="Times New Roman"/>
          <w:sz w:val="24"/>
          <w:szCs w:val="24"/>
        </w:rPr>
        <w:t>e (ďalej len „oznámenie“),</w:t>
      </w:r>
      <w:r w:rsidRPr="004A2C72">
        <w:rPr>
          <w:rFonts w:ascii="Times New Roman" w:hAnsi="Times New Roman" w:cs="Times New Roman"/>
          <w:sz w:val="24"/>
          <w:szCs w:val="24"/>
        </w:rPr>
        <w:t xml:space="preserve"> o preverovaní oznámení a oprávneniach zodpovednej osoby pri preverovaní oznámení, zachovaní mlčanlivosti o totožnosti oznamovateľa, evidovaní oznámení, oboznamovaní oznamovateľa s výsledkom preverenia jeho oznámenia a spracúvaní osobných údajov uvedených v oznámení. </w:t>
      </w:r>
    </w:p>
    <w:p w:rsidR="00290A0C" w:rsidRPr="004A2C72" w:rsidRDefault="00C35630" w:rsidP="004A2C72">
      <w:pPr>
        <w:numPr>
          <w:ilvl w:val="0"/>
          <w:numId w:val="1"/>
        </w:numPr>
        <w:spacing w:after="348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Smernica je záväzná</w:t>
      </w:r>
      <w:r w:rsidR="00214F1B" w:rsidRPr="004A2C72">
        <w:rPr>
          <w:rFonts w:ascii="Times New Roman" w:hAnsi="Times New Roman" w:cs="Times New Roman"/>
          <w:sz w:val="24"/>
          <w:szCs w:val="24"/>
        </w:rPr>
        <w:t xml:space="preserve"> pre zamestnancov obce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, zástupcu starostu obce </w:t>
      </w:r>
      <w:r w:rsidR="00214F1B" w:rsidRPr="004A2C72">
        <w:rPr>
          <w:rFonts w:ascii="Times New Roman" w:hAnsi="Times New Roman" w:cs="Times New Roman"/>
          <w:sz w:val="24"/>
          <w:szCs w:val="24"/>
        </w:rPr>
        <w:t>a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</w:t>
      </w:r>
      <w:r w:rsidR="00214F1B" w:rsidRPr="004A2C72">
        <w:rPr>
          <w:rFonts w:ascii="Times New Roman" w:hAnsi="Times New Roman" w:cs="Times New Roman"/>
          <w:sz w:val="24"/>
          <w:szCs w:val="24"/>
        </w:rPr>
        <w:t>starostu obce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Dolná Breznica.</w:t>
      </w:r>
    </w:p>
    <w:p w:rsidR="00290A0C" w:rsidRPr="004A2C72" w:rsidRDefault="00C35630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290A0C" w:rsidRPr="004A2C72" w:rsidRDefault="00C35630">
      <w:pPr>
        <w:spacing w:after="356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Zodpovedná osoba</w:t>
      </w:r>
    </w:p>
    <w:p w:rsidR="00290A0C" w:rsidRPr="004A2C72" w:rsidRDefault="00C35630" w:rsidP="004A2C72">
      <w:pPr>
        <w:numPr>
          <w:ilvl w:val="0"/>
          <w:numId w:val="2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Na základe §</w:t>
      </w:r>
      <w:r w:rsidR="00B10761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sz w:val="24"/>
          <w:szCs w:val="24"/>
        </w:rPr>
        <w:t>10 ods.</w:t>
      </w:r>
      <w:r w:rsidR="00B10761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sz w:val="24"/>
          <w:szCs w:val="24"/>
        </w:rPr>
        <w:t>1 zákona č. 54/2019 Z. z. o ochrane oznamovateľov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protispoločenskej činnosti </w:t>
      </w:r>
      <w:r w:rsidRPr="004A2C72">
        <w:rPr>
          <w:rFonts w:ascii="Times New Roman" w:hAnsi="Times New Roman" w:cs="Times New Roman"/>
          <w:sz w:val="24"/>
          <w:szCs w:val="24"/>
        </w:rPr>
        <w:t>a o zmene a doplnení niektorých zákonov (ďal</w:t>
      </w:r>
      <w:r w:rsidR="00214F1B" w:rsidRPr="004A2C72">
        <w:rPr>
          <w:rFonts w:ascii="Times New Roman" w:hAnsi="Times New Roman" w:cs="Times New Roman"/>
          <w:sz w:val="24"/>
          <w:szCs w:val="24"/>
        </w:rPr>
        <w:t xml:space="preserve">ej len „zákon“) v obci </w:t>
      </w:r>
      <w:r w:rsidR="00D81236" w:rsidRPr="004A2C72">
        <w:rPr>
          <w:rFonts w:ascii="Times New Roman" w:hAnsi="Times New Roman" w:cs="Times New Roman"/>
          <w:sz w:val="24"/>
          <w:szCs w:val="24"/>
        </w:rPr>
        <w:t>Dolná Breznica</w:t>
      </w:r>
      <w:r w:rsidRPr="004A2C72">
        <w:rPr>
          <w:rFonts w:ascii="Times New Roman" w:hAnsi="Times New Roman" w:cs="Times New Roman"/>
          <w:sz w:val="24"/>
          <w:szCs w:val="24"/>
        </w:rPr>
        <w:t xml:space="preserve"> (ďalej len „zamestnávateľ“) plní úlohy zodpovednej osoby</w:t>
      </w:r>
      <w:r w:rsidR="00214F1B" w:rsidRPr="004A2C72">
        <w:rPr>
          <w:rFonts w:ascii="Times New Roman" w:hAnsi="Times New Roman" w:cs="Times New Roman"/>
          <w:sz w:val="24"/>
          <w:szCs w:val="24"/>
        </w:rPr>
        <w:t xml:space="preserve"> hlavný kontrolór obce</w:t>
      </w:r>
      <w:r w:rsidRPr="004A2C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0A0C" w:rsidRPr="004A2C72" w:rsidRDefault="00C35630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Článok 3 </w:t>
      </w:r>
    </w:p>
    <w:p w:rsidR="00290A0C" w:rsidRPr="004A2C72" w:rsidRDefault="00C35630">
      <w:pPr>
        <w:spacing w:after="356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Spôsob podávania oznámenia</w:t>
      </w:r>
    </w:p>
    <w:p w:rsidR="00290A0C" w:rsidRPr="004A2C72" w:rsidRDefault="00C35630">
      <w:pPr>
        <w:numPr>
          <w:ilvl w:val="0"/>
          <w:numId w:val="3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Oznámenie možno podať osobne – ústne do záznamu, písomne alebo elektronickou poštou. </w:t>
      </w:r>
    </w:p>
    <w:p w:rsidR="00290A0C" w:rsidRPr="004A2C72" w:rsidRDefault="00C35630" w:rsidP="00D81236">
      <w:pPr>
        <w:numPr>
          <w:ilvl w:val="0"/>
          <w:numId w:val="3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Písomné</w:t>
      </w:r>
      <w:r w:rsidR="00214F1B" w:rsidRPr="004A2C72">
        <w:rPr>
          <w:rFonts w:ascii="Times New Roman" w:hAnsi="Times New Roman" w:cs="Times New Roman"/>
          <w:sz w:val="24"/>
          <w:szCs w:val="24"/>
        </w:rPr>
        <w:t xml:space="preserve"> oznámenie sa podáva zodpovednej osobe, alebo do podateľne zamestnávateľa- obce, ktorá je povi</w:t>
      </w:r>
      <w:r w:rsidR="004A2EDF" w:rsidRPr="004A2C72">
        <w:rPr>
          <w:rFonts w:ascii="Times New Roman" w:hAnsi="Times New Roman" w:cs="Times New Roman"/>
          <w:sz w:val="24"/>
          <w:szCs w:val="24"/>
        </w:rPr>
        <w:t xml:space="preserve">nná doručené oznámenie bezodkladne odovzdať zodpovednej osobe. </w:t>
      </w:r>
    </w:p>
    <w:p w:rsidR="00290A0C" w:rsidRPr="004A2C72" w:rsidRDefault="00C35630">
      <w:pPr>
        <w:numPr>
          <w:ilvl w:val="0"/>
          <w:numId w:val="3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Písomné oznámenie sa podáva v uzatvorenej obálke s označením „Neotvárať - do rúk hlavného kontrolóra“.  </w:t>
      </w:r>
    </w:p>
    <w:p w:rsidR="00290A0C" w:rsidRPr="004A2C72" w:rsidRDefault="00B10761">
      <w:pPr>
        <w:numPr>
          <w:ilvl w:val="0"/>
          <w:numId w:val="3"/>
        </w:numPr>
        <w:ind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C35630" w:rsidRPr="004A2C72">
        <w:rPr>
          <w:rFonts w:ascii="Times New Roman" w:hAnsi="Times New Roman" w:cs="Times New Roman"/>
          <w:sz w:val="24"/>
          <w:szCs w:val="24"/>
        </w:rPr>
        <w:t xml:space="preserve"> elektronickou formou sa podáva na emailovú adresu hlav</w:t>
      </w:r>
      <w:r w:rsidR="00CA2D61" w:rsidRPr="004A2C72">
        <w:rPr>
          <w:rFonts w:ascii="Times New Roman" w:hAnsi="Times New Roman" w:cs="Times New Roman"/>
          <w:sz w:val="24"/>
          <w:szCs w:val="24"/>
        </w:rPr>
        <w:t xml:space="preserve">ného kontrolóra obce  </w:t>
      </w:r>
      <w:hyperlink r:id="rId8" w:history="1">
        <w:r w:rsidR="0047133E" w:rsidRPr="00AA1A6B">
          <w:rPr>
            <w:rStyle w:val="Hypertextovprepojenie"/>
            <w:rFonts w:ascii="Times New Roman" w:hAnsi="Times New Roman" w:cs="Times New Roman"/>
            <w:sz w:val="24"/>
            <w:szCs w:val="24"/>
          </w:rPr>
          <w:t>hhostakova@centrum.sk.</w:t>
        </w:r>
      </w:hyperlink>
      <w:bookmarkStart w:id="0" w:name="_GoBack"/>
      <w:bookmarkEnd w:id="0"/>
    </w:p>
    <w:p w:rsidR="00290A0C" w:rsidRPr="004A2C72" w:rsidRDefault="00C35630" w:rsidP="00D81236">
      <w:pPr>
        <w:numPr>
          <w:ilvl w:val="0"/>
          <w:numId w:val="3"/>
        </w:numPr>
        <w:spacing w:after="351"/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lastRenderedPageBreak/>
        <w:t>Oznámenie prijaté inou osobou ako hl</w:t>
      </w:r>
      <w:r w:rsidR="004A2EDF" w:rsidRPr="004A2C72">
        <w:rPr>
          <w:rFonts w:ascii="Times New Roman" w:hAnsi="Times New Roman" w:cs="Times New Roman"/>
          <w:sz w:val="24"/>
          <w:szCs w:val="24"/>
        </w:rPr>
        <w:t>avným kontrolórom obce</w:t>
      </w:r>
      <w:r w:rsidRPr="004A2C72">
        <w:rPr>
          <w:rFonts w:ascii="Times New Roman" w:hAnsi="Times New Roman" w:cs="Times New Roman"/>
          <w:sz w:val="24"/>
          <w:szCs w:val="24"/>
        </w:rPr>
        <w:t xml:space="preserve"> je táto osoba povinná bezodkladne postúpiť na vybavenie hlav</w:t>
      </w:r>
      <w:r w:rsidR="004A2EDF" w:rsidRPr="004A2C72">
        <w:rPr>
          <w:rFonts w:ascii="Times New Roman" w:hAnsi="Times New Roman" w:cs="Times New Roman"/>
          <w:sz w:val="24"/>
          <w:szCs w:val="24"/>
        </w:rPr>
        <w:t>nému kontrolórovi obce</w:t>
      </w:r>
      <w:r w:rsidR="00D81236" w:rsidRPr="004A2C72">
        <w:rPr>
          <w:rFonts w:ascii="Times New Roman" w:hAnsi="Times New Roman" w:cs="Times New Roman"/>
          <w:sz w:val="24"/>
          <w:szCs w:val="24"/>
        </w:rPr>
        <w:t>.</w:t>
      </w:r>
    </w:p>
    <w:p w:rsidR="00290A0C" w:rsidRPr="004A2C72" w:rsidRDefault="00C35630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Článok 4 </w:t>
      </w:r>
    </w:p>
    <w:p w:rsidR="00290A0C" w:rsidRPr="004A2C72" w:rsidRDefault="00C35630">
      <w:pPr>
        <w:spacing w:after="350" w:line="246" w:lineRule="auto"/>
        <w:ind w:left="425" w:right="-15" w:hanging="250"/>
        <w:jc w:val="left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 Preverovanie oznámení, oprávnenia zodpovednej osoby pri preverovaní oznámení, evidovanie oznámení a oboznamovanie oznamovateľa s výsledkom preverenia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Zodpovedná osoba je povinná prijať a preveriť každé oznámenie.  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Pri preverovaní oznámenia zodpovedná osoba vychádza z jeho obsahu, bez ohľadu na jeho označenie.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</w:t>
      </w:r>
      <w:r w:rsidR="00B10761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sz w:val="24"/>
          <w:szCs w:val="24"/>
        </w:rPr>
        <w:t xml:space="preserve">O postúpení podania zodpovedná osoba informuje podávateľa podania, pokiaľ nejde o anonymné podanie. 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Zodpovedná osoba 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V prípade potreby doplnenia alebo upresnenia údajov uvedených v oznámení zodpovedná osoba bez zbytočného odkladu vyzve oznamovateľa na jeho doplnenie alebo upresnenie s určením primeranej lehoty na uskutočnenie tohto úkonu. Zodpovedná osoba je oprávnená žiadať oznamovateľa o poskytnutie súčinnosti pri preverení oznámenia.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Na žiadosť zodpovednej osoby sú zamestnanci a štatutárny orgán zamestnávateľa  povinní poskytnúť  doklady, iné písomnosti, vyjadrenia, informácie, údaje potrebné na preverenie oznámenia, ako aj ďalšiu nevyhnutnú súčinnosť pri vybavovaní oznámenia.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Zodpovedná osoba  je povinná zachovávať mlčanlivosť o totožnosti oznamovateľa.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Pri preverovaní oznámenia zodpovedná osoba používa jeho odpis alebo ak je to možné, jeho kópiu, bez uvedenia údajov, ktoré by identifikovali podávateľa oznámenia. 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Pokiaľ oznámenie smeruje voči konkrétnemu zamestnancovi alebo štatutárnemu orgánu zamestnávateľa, zodpovedná osoba oboznámi dotknutého zamestnanca alebo štatutárny orgán zamestnávateľa s informáciami uvedenými v oznámení a umožní im vyjadriť sa k nemu, ako aj predložiť doklady, písomnosti či iné informácie potrebné na spoľahlivé preverenie veci.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V prípade, že z obsahu oznámenia alebo z informácií,  ktoré sú obsahom oznámenia, možno zistiť totožnosť podávateľa oznámenia, zodpovedná osoba s takýmito informáciami dotknutého zamestnanca ani štatutárny orgán zamestnávateľa neoboznámi, </w:t>
      </w:r>
      <w:r w:rsidRPr="004A2C72">
        <w:rPr>
          <w:rFonts w:ascii="Times New Roman" w:hAnsi="Times New Roman" w:cs="Times New Roman"/>
          <w:sz w:val="24"/>
          <w:szCs w:val="24"/>
        </w:rPr>
        <w:lastRenderedPageBreak/>
        <w:t xml:space="preserve">ale vyzve ho len na uvedenie, resp. predloženie skutočností nevyhnutných na spoľahlivé preverenie oznámenia.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O výsledku preverenia oznámenia spíše zodpovedná osoba písomnú správu o</w:t>
      </w:r>
      <w:r w:rsidR="00D81236" w:rsidRPr="004A2C72">
        <w:rPr>
          <w:rFonts w:ascii="Times New Roman" w:hAnsi="Times New Roman" w:cs="Times New Roman"/>
          <w:sz w:val="24"/>
          <w:szCs w:val="24"/>
        </w:rPr>
        <w:t> </w:t>
      </w:r>
      <w:r w:rsidRPr="004A2C72">
        <w:rPr>
          <w:rFonts w:ascii="Times New Roman" w:hAnsi="Times New Roman" w:cs="Times New Roman"/>
          <w:sz w:val="24"/>
          <w:szCs w:val="24"/>
        </w:rPr>
        <w:t>výsledku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sz w:val="24"/>
          <w:szCs w:val="24"/>
        </w:rPr>
        <w:t xml:space="preserve">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 </w:t>
      </w:r>
    </w:p>
    <w:p w:rsidR="00290A0C" w:rsidRPr="004A2C72" w:rsidRDefault="00C35630">
      <w:pPr>
        <w:numPr>
          <w:ilvl w:val="0"/>
          <w:numId w:val="4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Zodpovedná osoba je</w:t>
      </w:r>
      <w:r w:rsidR="00B10761">
        <w:rPr>
          <w:rFonts w:ascii="Times New Roman" w:hAnsi="Times New Roman" w:cs="Times New Roman"/>
          <w:sz w:val="24"/>
          <w:szCs w:val="24"/>
        </w:rPr>
        <w:t xml:space="preserve"> povinná oboznámiť oznamovateľa</w:t>
      </w:r>
      <w:r w:rsidRPr="004A2C72">
        <w:rPr>
          <w:rFonts w:ascii="Times New Roman" w:hAnsi="Times New Roman" w:cs="Times New Roman"/>
          <w:sz w:val="24"/>
          <w:szCs w:val="24"/>
        </w:rPr>
        <w:t xml:space="preserve"> s výsledkom preverenia oznámenia a opatreniami, ak sa prijali na základe preverenia oznámenia, najneskôr do desiatich dní od preverenia oznámenia. </w:t>
      </w:r>
    </w:p>
    <w:p w:rsidR="00290A0C" w:rsidRPr="004A2C72" w:rsidRDefault="00C35630">
      <w:pPr>
        <w:numPr>
          <w:ilvl w:val="0"/>
          <w:numId w:val="4"/>
        </w:numPr>
        <w:spacing w:after="358"/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Oznámenie je vybavené oboznámením oznamovateľa s výsledkom preverenia oznámenia a opatreniami, ak boli prijaté na základe preverenia oznámenia, prípadne oboznámením oznamovateľa s výsledkom vybavenia oznámenia postúpeného na vybavenie podľa Trestného poriadku alebo osobitných predpisov, zaslaného zodpovednej osobe od príslušného orgánu na jej žiadosť. </w:t>
      </w:r>
    </w:p>
    <w:p w:rsidR="00290A0C" w:rsidRPr="004A2C72" w:rsidRDefault="00C35630" w:rsidP="00B10761">
      <w:pPr>
        <w:spacing w:after="63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290A0C" w:rsidRPr="004A2C72" w:rsidRDefault="00C35630" w:rsidP="00B10761">
      <w:pPr>
        <w:spacing w:after="59" w:line="246" w:lineRule="auto"/>
        <w:ind w:left="-5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Evidovanie oznámení</w:t>
      </w:r>
    </w:p>
    <w:p w:rsidR="00290A0C" w:rsidRPr="004A2C72" w:rsidRDefault="00290A0C">
      <w:pPr>
        <w:spacing w:after="78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>
      <w:pPr>
        <w:numPr>
          <w:ilvl w:val="0"/>
          <w:numId w:val="5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Zodpovedná osoba vedie evidenciu oznámení, v ktorej zaznamenáva nasledujúce údaje: a) dátum doručenia oznámenia, </w:t>
      </w:r>
    </w:p>
    <w:p w:rsidR="00290A0C" w:rsidRPr="004A2C72" w:rsidRDefault="00C35630">
      <w:pPr>
        <w:numPr>
          <w:ilvl w:val="1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meno, priezvisko a pobyt oznamovateľa; v prípade anonymného oznámenia sa uvedie iba poznámka, že ide o anonymné oznámenie, </w:t>
      </w:r>
    </w:p>
    <w:p w:rsidR="00290A0C" w:rsidRPr="004A2C72" w:rsidRDefault="00C35630">
      <w:pPr>
        <w:numPr>
          <w:ilvl w:val="1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predmet oznámenia, </w:t>
      </w:r>
    </w:p>
    <w:p w:rsidR="00290A0C" w:rsidRPr="004A2C72" w:rsidRDefault="00C35630">
      <w:pPr>
        <w:numPr>
          <w:ilvl w:val="1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výsledok preverenia oznámenia, </w:t>
      </w:r>
    </w:p>
    <w:p w:rsidR="00290A0C" w:rsidRPr="004A2C72" w:rsidRDefault="00C35630">
      <w:pPr>
        <w:numPr>
          <w:ilvl w:val="1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dátum skončenia preverenia oznámenia. </w:t>
      </w:r>
    </w:p>
    <w:p w:rsidR="00290A0C" w:rsidRPr="004A2C72" w:rsidRDefault="00C35630">
      <w:pPr>
        <w:numPr>
          <w:ilvl w:val="0"/>
          <w:numId w:val="5"/>
        </w:numPr>
        <w:spacing w:after="348"/>
        <w:ind w:hanging="427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Zodpovedná osoba je povinná údaje uvedené v odseku 1 uchovávať v evidencii oznámení tri roky odo dňa doručenia oznámenia.  </w:t>
      </w:r>
    </w:p>
    <w:p w:rsidR="00290A0C" w:rsidRPr="004A2C72" w:rsidRDefault="00C35630">
      <w:pPr>
        <w:spacing w:after="59" w:line="246" w:lineRule="auto"/>
        <w:ind w:left="730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Článok 6 </w:t>
      </w:r>
    </w:p>
    <w:p w:rsidR="00290A0C" w:rsidRPr="004A2C72" w:rsidRDefault="00C35630">
      <w:pPr>
        <w:spacing w:after="355" w:line="246" w:lineRule="auto"/>
        <w:ind w:left="730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 xml:space="preserve">                        Spracúvanie osobných údajov uvedených v oznámení</w:t>
      </w:r>
    </w:p>
    <w:p w:rsidR="00290A0C" w:rsidRPr="004A2C72" w:rsidRDefault="00C3563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Na účely vedenia evidencie oznámení je zamestnávateľ oprávnený spracúvať osobné údaje uvedené v oznámení v rozsahu: titul, meno, priezvisko, adresa pobytu podávateľa        oznámenia.  </w:t>
      </w:r>
    </w:p>
    <w:p w:rsidR="00290A0C" w:rsidRPr="004A2C72" w:rsidRDefault="00C3563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Zamestnávateľ je povinný spracúvať osobné 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údaje v súlade s GDPR – General </w:t>
      </w:r>
      <w:r w:rsidRPr="004A2C72">
        <w:rPr>
          <w:rFonts w:ascii="Times New Roman" w:hAnsi="Times New Roman" w:cs="Times New Roman"/>
          <w:sz w:val="24"/>
          <w:szCs w:val="24"/>
        </w:rPr>
        <w:t>Data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sz w:val="24"/>
          <w:szCs w:val="24"/>
        </w:rPr>
        <w:t>Protection</w:t>
      </w:r>
      <w:r w:rsidR="00D81236" w:rsidRPr="004A2C72">
        <w:rPr>
          <w:rFonts w:ascii="Times New Roman" w:hAnsi="Times New Roman" w:cs="Times New Roman"/>
          <w:sz w:val="24"/>
          <w:szCs w:val="24"/>
        </w:rPr>
        <w:t xml:space="preserve"> </w:t>
      </w:r>
      <w:r w:rsidRPr="004A2C72">
        <w:rPr>
          <w:rFonts w:ascii="Times New Roman" w:hAnsi="Times New Roman" w:cs="Times New Roman"/>
          <w:sz w:val="24"/>
          <w:szCs w:val="24"/>
        </w:rPr>
        <w:t>Regulation (Nariadenie Európskeho parlamentu a Rady EÚ 2016/679 z 27. apríla 2016 o ochrane fyzických osôb pri spracúvaní osobných údajov a o voľnom pohybe takýchto údajov a so zákonom č.18/2018 Z.z. o ochrane osobných údajov a o zmene a doplnení niektorých zákonov).</w:t>
      </w:r>
    </w:p>
    <w:p w:rsidR="00290A0C" w:rsidRPr="004A2C72" w:rsidRDefault="00290A0C">
      <w:pPr>
        <w:spacing w:after="67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lastRenderedPageBreak/>
        <w:t>Článok 7</w:t>
      </w:r>
    </w:p>
    <w:p w:rsidR="00290A0C" w:rsidRPr="004A2C72" w:rsidRDefault="00C35630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90A0C" w:rsidRPr="004A2C72" w:rsidRDefault="00290A0C">
      <w:pPr>
        <w:spacing w:after="73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 w:rsidP="0047133E">
      <w:pPr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>Táto smernica n</w:t>
      </w:r>
      <w:r w:rsidR="00CA2D61" w:rsidRPr="004A2C72">
        <w:rPr>
          <w:rFonts w:ascii="Times New Roman" w:hAnsi="Times New Roman" w:cs="Times New Roman"/>
          <w:sz w:val="24"/>
          <w:szCs w:val="24"/>
        </w:rPr>
        <w:t xml:space="preserve">adobúda </w:t>
      </w:r>
      <w:r w:rsidR="004A2C72">
        <w:rPr>
          <w:rFonts w:ascii="Times New Roman" w:hAnsi="Times New Roman" w:cs="Times New Roman"/>
          <w:sz w:val="24"/>
          <w:szCs w:val="24"/>
        </w:rPr>
        <w:t>účinnosť dňom 01.10.2019.</w:t>
      </w:r>
    </w:p>
    <w:p w:rsidR="00290A0C" w:rsidRDefault="00290A0C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133E" w:rsidRDefault="0047133E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133E" w:rsidRPr="004A2C72" w:rsidRDefault="0047133E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A2D61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V obci </w:t>
      </w:r>
      <w:r w:rsidR="0007563E">
        <w:rPr>
          <w:rFonts w:ascii="Times New Roman" w:hAnsi="Times New Roman" w:cs="Times New Roman"/>
          <w:sz w:val="24"/>
          <w:szCs w:val="24"/>
        </w:rPr>
        <w:t>Dolná Breznica</w:t>
      </w:r>
      <w:r w:rsidR="00436872">
        <w:rPr>
          <w:rFonts w:ascii="Times New Roman" w:hAnsi="Times New Roman" w:cs="Times New Roman"/>
          <w:sz w:val="24"/>
          <w:szCs w:val="24"/>
        </w:rPr>
        <w:t>,</w:t>
      </w:r>
      <w:r w:rsidR="0007563E">
        <w:rPr>
          <w:rFonts w:ascii="Times New Roman" w:hAnsi="Times New Roman" w:cs="Times New Roman"/>
          <w:sz w:val="24"/>
          <w:szCs w:val="24"/>
        </w:rPr>
        <w:t xml:space="preserve"> dátum 30.09.2019</w:t>
      </w:r>
    </w:p>
    <w:p w:rsidR="00290A0C" w:rsidRPr="004A2C72" w:rsidRDefault="00290A0C">
      <w:pPr>
        <w:spacing w:after="27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Default="00290A0C">
      <w:pPr>
        <w:spacing w:after="27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872" w:rsidRDefault="00436872">
      <w:pPr>
        <w:spacing w:after="27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6872" w:rsidRPr="004A2C72" w:rsidRDefault="00436872">
      <w:pPr>
        <w:spacing w:after="27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C35630">
      <w:pPr>
        <w:ind w:left="4" w:firstLine="0"/>
        <w:rPr>
          <w:rFonts w:ascii="Times New Roman" w:hAnsi="Times New Roman" w:cs="Times New Roman"/>
          <w:sz w:val="24"/>
          <w:szCs w:val="24"/>
        </w:rPr>
      </w:pPr>
      <w:r w:rsidRPr="004A2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......................................................................... </w:t>
      </w:r>
    </w:p>
    <w:p w:rsidR="00B10761" w:rsidRDefault="00B10761" w:rsidP="00B10761">
      <w:pPr>
        <w:spacing w:after="59" w:line="246" w:lineRule="auto"/>
        <w:ind w:right="3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Lukáš Pekara</w:t>
      </w:r>
    </w:p>
    <w:p w:rsidR="00290A0C" w:rsidRPr="004A2C72" w:rsidRDefault="00B10761" w:rsidP="00B10761">
      <w:pPr>
        <w:spacing w:after="59" w:line="246" w:lineRule="auto"/>
        <w:ind w:left="4243" w:right="367" w:firstLine="7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</w:t>
      </w:r>
      <w:r w:rsidR="00CA2D61" w:rsidRPr="004A2C72">
        <w:rPr>
          <w:rFonts w:ascii="Times New Roman" w:hAnsi="Times New Roman" w:cs="Times New Roman"/>
          <w:sz w:val="24"/>
          <w:szCs w:val="24"/>
        </w:rPr>
        <w:t xml:space="preserve">tarosta obce </w:t>
      </w:r>
    </w:p>
    <w:p w:rsidR="00290A0C" w:rsidRPr="004A2C72" w:rsidRDefault="00290A0C">
      <w:pPr>
        <w:spacing w:after="35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44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31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27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0A0C" w:rsidRPr="004A2C72" w:rsidRDefault="00290A0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90A0C" w:rsidRPr="004A2C72" w:rsidSect="00011B05">
      <w:footerReference w:type="even" r:id="rId9"/>
      <w:footerReference w:type="default" r:id="rId10"/>
      <w:footerReference w:type="first" r:id="rId11"/>
      <w:pgSz w:w="11906" w:h="16838"/>
      <w:pgMar w:top="1459" w:right="1413" w:bottom="1487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EF" w:rsidRDefault="00B007EF">
      <w:pPr>
        <w:spacing w:after="0" w:line="240" w:lineRule="auto"/>
      </w:pPr>
      <w:r>
        <w:separator/>
      </w:r>
    </w:p>
  </w:endnote>
  <w:endnote w:type="continuationSeparator" w:id="1">
    <w:p w:rsidR="00B007EF" w:rsidRDefault="00B0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0C" w:rsidRDefault="00861439">
    <w:pPr>
      <w:spacing w:after="46" w:line="240" w:lineRule="auto"/>
      <w:ind w:left="0" w:firstLine="0"/>
      <w:jc w:val="right"/>
    </w:pPr>
    <w:r w:rsidRPr="00861439">
      <w:fldChar w:fldCharType="begin"/>
    </w:r>
    <w:r w:rsidR="00C35630">
      <w:instrText xml:space="preserve"> PAGE   \* MERGEFORMAT </w:instrText>
    </w:r>
    <w:r w:rsidRPr="00861439">
      <w:fldChar w:fldCharType="separate"/>
    </w:r>
    <w:r w:rsidR="00C3563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90A0C" w:rsidRDefault="00290A0C">
    <w:pPr>
      <w:spacing w:after="0" w:line="240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0C" w:rsidRDefault="00861439">
    <w:pPr>
      <w:spacing w:after="46" w:line="240" w:lineRule="auto"/>
      <w:ind w:left="0" w:firstLine="0"/>
      <w:jc w:val="right"/>
    </w:pPr>
    <w:r w:rsidRPr="00861439">
      <w:fldChar w:fldCharType="begin"/>
    </w:r>
    <w:r w:rsidR="00C35630">
      <w:instrText xml:space="preserve"> PAGE   \* MERGEFORMAT </w:instrText>
    </w:r>
    <w:r w:rsidRPr="00861439">
      <w:fldChar w:fldCharType="separate"/>
    </w:r>
    <w:r w:rsidR="0047133E" w:rsidRPr="0047133E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90A0C" w:rsidRDefault="00290A0C">
    <w:pPr>
      <w:spacing w:after="0" w:line="240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0C" w:rsidRDefault="00290A0C">
    <w:pPr>
      <w:spacing w:after="0" w:line="276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EF" w:rsidRDefault="00B007EF">
      <w:pPr>
        <w:spacing w:after="0" w:line="240" w:lineRule="auto"/>
      </w:pPr>
      <w:r>
        <w:separator/>
      </w:r>
    </w:p>
  </w:footnote>
  <w:footnote w:type="continuationSeparator" w:id="1">
    <w:p w:rsidR="00B007EF" w:rsidRDefault="00B0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9B2"/>
    <w:multiLevelType w:val="hybridMultilevel"/>
    <w:tmpl w:val="63A2C414"/>
    <w:lvl w:ilvl="0" w:tplc="F000B4D2">
      <w:start w:val="1"/>
      <w:numFmt w:val="decimal"/>
      <w:lvlText w:val="%1."/>
      <w:lvlJc w:val="left"/>
      <w:pPr>
        <w:ind w:left="4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9D0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4FE8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EB852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836B0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AF9C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0272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22B0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2FD8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981124"/>
    <w:multiLevelType w:val="hybridMultilevel"/>
    <w:tmpl w:val="801C2B8C"/>
    <w:lvl w:ilvl="0" w:tplc="152C8CA2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294DC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129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CAA1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68972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82178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6645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0080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0AE8A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46298"/>
    <w:multiLevelType w:val="hybridMultilevel"/>
    <w:tmpl w:val="46CED8BE"/>
    <w:lvl w:ilvl="0" w:tplc="9CFE5A4E">
      <w:start w:val="1"/>
      <w:numFmt w:val="decimal"/>
      <w:lvlText w:val="%1."/>
      <w:lvlJc w:val="left"/>
      <w:pPr>
        <w:ind w:left="4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0ACC2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4CA1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4B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C5D5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C4FB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4AB6A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C545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0E00C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973B9A"/>
    <w:multiLevelType w:val="hybridMultilevel"/>
    <w:tmpl w:val="7D9A0552"/>
    <w:lvl w:ilvl="0" w:tplc="9BF20014">
      <w:start w:val="1"/>
      <w:numFmt w:val="decimal"/>
      <w:lvlText w:val="%1."/>
      <w:lvlJc w:val="left"/>
      <w:pPr>
        <w:ind w:left="4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46064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4BD0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C935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2EB9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485B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6D22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AD32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0E5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3C528B"/>
    <w:multiLevelType w:val="hybridMultilevel"/>
    <w:tmpl w:val="B9FA6598"/>
    <w:lvl w:ilvl="0" w:tplc="0A04AB16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44426">
      <w:start w:val="2"/>
      <w:numFmt w:val="lowerLetter"/>
      <w:lvlText w:val="%2)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2B322">
      <w:start w:val="1"/>
      <w:numFmt w:val="lowerRoman"/>
      <w:lvlText w:val="%3"/>
      <w:lvlJc w:val="left"/>
      <w:pPr>
        <w:ind w:left="15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8389C">
      <w:start w:val="1"/>
      <w:numFmt w:val="decimal"/>
      <w:lvlText w:val="%4"/>
      <w:lvlJc w:val="left"/>
      <w:pPr>
        <w:ind w:left="22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A120C">
      <w:start w:val="1"/>
      <w:numFmt w:val="lowerLetter"/>
      <w:lvlText w:val="%5"/>
      <w:lvlJc w:val="left"/>
      <w:pPr>
        <w:ind w:left="29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08BD0">
      <w:start w:val="1"/>
      <w:numFmt w:val="lowerRoman"/>
      <w:lvlText w:val="%6"/>
      <w:lvlJc w:val="left"/>
      <w:pPr>
        <w:ind w:left="3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0EB4C">
      <w:start w:val="1"/>
      <w:numFmt w:val="decimal"/>
      <w:lvlText w:val="%7"/>
      <w:lvlJc w:val="left"/>
      <w:pPr>
        <w:ind w:left="438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C6C68">
      <w:start w:val="1"/>
      <w:numFmt w:val="lowerLetter"/>
      <w:lvlText w:val="%8"/>
      <w:lvlJc w:val="left"/>
      <w:pPr>
        <w:ind w:left="51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C1B98">
      <w:start w:val="1"/>
      <w:numFmt w:val="lowerRoman"/>
      <w:lvlText w:val="%9"/>
      <w:lvlJc w:val="left"/>
      <w:pPr>
        <w:ind w:left="58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842816"/>
    <w:multiLevelType w:val="hybridMultilevel"/>
    <w:tmpl w:val="122A5C04"/>
    <w:lvl w:ilvl="0" w:tplc="5D34115A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A005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0D7D6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48C4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4FEF8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AB6E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0EFD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CF35C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C078E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971620"/>
    <w:multiLevelType w:val="hybridMultilevel"/>
    <w:tmpl w:val="13669422"/>
    <w:lvl w:ilvl="0" w:tplc="49AE259E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4A62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4847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0E23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AFEC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661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C54B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8B2F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C4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A0C"/>
    <w:rsid w:val="00011B05"/>
    <w:rsid w:val="000462F4"/>
    <w:rsid w:val="0007563E"/>
    <w:rsid w:val="001B3C1A"/>
    <w:rsid w:val="00214F1B"/>
    <w:rsid w:val="00233259"/>
    <w:rsid w:val="00290A0C"/>
    <w:rsid w:val="002F7D77"/>
    <w:rsid w:val="00436872"/>
    <w:rsid w:val="0047133E"/>
    <w:rsid w:val="004A2C72"/>
    <w:rsid w:val="004A2EDF"/>
    <w:rsid w:val="004E08EE"/>
    <w:rsid w:val="0059793D"/>
    <w:rsid w:val="00861439"/>
    <w:rsid w:val="00966B8E"/>
    <w:rsid w:val="00982812"/>
    <w:rsid w:val="009B051C"/>
    <w:rsid w:val="009C3C85"/>
    <w:rsid w:val="00A23FDA"/>
    <w:rsid w:val="00AD6E08"/>
    <w:rsid w:val="00B007EF"/>
    <w:rsid w:val="00B10761"/>
    <w:rsid w:val="00B44FDD"/>
    <w:rsid w:val="00B514C6"/>
    <w:rsid w:val="00C35630"/>
    <w:rsid w:val="00CA2D61"/>
    <w:rsid w:val="00D45888"/>
    <w:rsid w:val="00D81236"/>
    <w:rsid w:val="00DB593C"/>
    <w:rsid w:val="00E16579"/>
    <w:rsid w:val="00F0741A"/>
    <w:rsid w:val="00FC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B05"/>
    <w:pPr>
      <w:spacing w:after="71" w:line="268" w:lineRule="auto"/>
      <w:ind w:left="434" w:hanging="430"/>
      <w:jc w:val="both"/>
    </w:pPr>
    <w:rPr>
      <w:rFonts w:ascii="Arial CE" w:eastAsia="Arial CE" w:hAnsi="Arial CE" w:cs="Arial CE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2D6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87B"/>
    <w:rPr>
      <w:rFonts w:ascii="Segoe UI" w:eastAsia="Arial CE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ostakova@centrum.sk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2E04-E583-4B3A-BC93-0746962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Escherová Mária</dc:creator>
  <cp:lastModifiedBy>OUDBreznica</cp:lastModifiedBy>
  <cp:revision>12</cp:revision>
  <cp:lastPrinted>2019-09-27T13:14:00Z</cp:lastPrinted>
  <dcterms:created xsi:type="dcterms:W3CDTF">2019-10-03T06:11:00Z</dcterms:created>
  <dcterms:modified xsi:type="dcterms:W3CDTF">2019-10-08T10:46:00Z</dcterms:modified>
</cp:coreProperties>
</file>